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6C57" w14:textId="61FA9967" w:rsidR="00F703B3" w:rsidRPr="00962346" w:rsidRDefault="009832AB" w:rsidP="00F9002A">
      <w:pPr>
        <w:spacing w:line="33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</w:p>
    <w:p w14:paraId="7BB98C21" w14:textId="1946B9EC" w:rsidR="0009258B" w:rsidRPr="00962346" w:rsidRDefault="004A41F0" w:rsidP="00F9002A">
      <w:pPr>
        <w:spacing w:line="336" w:lineRule="auto"/>
        <w:jc w:val="center"/>
        <w:rPr>
          <w:b/>
          <w:bCs/>
          <w:sz w:val="20"/>
          <w:szCs w:val="20"/>
        </w:rPr>
      </w:pPr>
      <w:r w:rsidRPr="00962346">
        <w:rPr>
          <w:b/>
          <w:bCs/>
          <w:sz w:val="20"/>
          <w:szCs w:val="20"/>
        </w:rPr>
        <w:t xml:space="preserve">do oferty </w:t>
      </w:r>
      <w:r w:rsidR="00201807">
        <w:rPr>
          <w:b/>
          <w:bCs/>
          <w:sz w:val="20"/>
          <w:szCs w:val="20"/>
        </w:rPr>
        <w:t xml:space="preserve">Drugiego </w:t>
      </w:r>
      <w:r w:rsidRPr="00962346">
        <w:rPr>
          <w:b/>
          <w:bCs/>
          <w:sz w:val="20"/>
          <w:szCs w:val="20"/>
        </w:rPr>
        <w:t xml:space="preserve">Przetargu </w:t>
      </w:r>
      <w:r w:rsidR="00A94D52">
        <w:rPr>
          <w:b/>
          <w:bCs/>
          <w:sz w:val="20"/>
          <w:szCs w:val="20"/>
        </w:rPr>
        <w:t>w postępowaniu upadłościowym Arkadiusza Dechnika</w:t>
      </w:r>
    </w:p>
    <w:p w14:paraId="07D29102" w14:textId="77777777" w:rsidR="0009258B" w:rsidRPr="00962346" w:rsidRDefault="0009258B" w:rsidP="00F9002A">
      <w:pPr>
        <w:spacing w:line="336" w:lineRule="auto"/>
        <w:jc w:val="center"/>
        <w:rPr>
          <w:b/>
          <w:bCs/>
          <w:sz w:val="20"/>
          <w:szCs w:val="20"/>
        </w:rPr>
      </w:pPr>
    </w:p>
    <w:p w14:paraId="5F48B7EC" w14:textId="77777777" w:rsidR="009832AB" w:rsidRDefault="009832AB" w:rsidP="009832AB">
      <w:p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informuję, że:</w:t>
      </w:r>
    </w:p>
    <w:p w14:paraId="2DD2367F" w14:textId="77777777" w:rsidR="009832AB" w:rsidRPr="009832AB" w:rsidRDefault="009832AB" w:rsidP="009832AB">
      <w:pPr>
        <w:spacing w:line="336" w:lineRule="auto"/>
        <w:rPr>
          <w:sz w:val="20"/>
          <w:szCs w:val="20"/>
        </w:rPr>
      </w:pPr>
    </w:p>
    <w:p w14:paraId="03C4CEC0" w14:textId="3AEF8C36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 xml:space="preserve">Administratorem Pani/Pana* danych osobowych jest Organizator </w:t>
      </w:r>
      <w:r w:rsidR="00F80970">
        <w:rPr>
          <w:sz w:val="20"/>
          <w:szCs w:val="20"/>
        </w:rPr>
        <w:t xml:space="preserve">drugiego </w:t>
      </w:r>
      <w:r w:rsidRPr="009832AB">
        <w:rPr>
          <w:sz w:val="20"/>
          <w:szCs w:val="20"/>
        </w:rPr>
        <w:t xml:space="preserve">przetargu - syndyk masy upadłości </w:t>
      </w:r>
      <w:r>
        <w:rPr>
          <w:sz w:val="20"/>
          <w:szCs w:val="20"/>
        </w:rPr>
        <w:t>Arkadiusza Dechnika</w:t>
      </w:r>
      <w:r w:rsidRPr="009832AB">
        <w:rPr>
          <w:sz w:val="20"/>
          <w:szCs w:val="20"/>
        </w:rPr>
        <w:t xml:space="preserve">, którą to funkcję pełni </w:t>
      </w:r>
      <w:r>
        <w:rPr>
          <w:sz w:val="20"/>
          <w:szCs w:val="20"/>
        </w:rPr>
        <w:t>Robert Głowacki</w:t>
      </w:r>
      <w:r w:rsidRPr="009832AB">
        <w:rPr>
          <w:sz w:val="20"/>
          <w:szCs w:val="20"/>
        </w:rPr>
        <w:t xml:space="preserve"> (dalej jako: „Organizator Konkursu ofert”);</w:t>
      </w:r>
    </w:p>
    <w:p w14:paraId="303C5273" w14:textId="3F672E36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Pani/Pana* dane osobowe przetwarzane będą w trakcie oraz po zakończeniu</w:t>
      </w:r>
      <w:r w:rsidR="00F80970">
        <w:rPr>
          <w:sz w:val="20"/>
          <w:szCs w:val="20"/>
        </w:rPr>
        <w:t xml:space="preserve"> Drugiego</w:t>
      </w:r>
      <w:r w:rsidRPr="009832AB">
        <w:rPr>
          <w:sz w:val="20"/>
          <w:szCs w:val="20"/>
        </w:rPr>
        <w:t xml:space="preserve"> </w:t>
      </w:r>
      <w:r>
        <w:rPr>
          <w:sz w:val="20"/>
          <w:szCs w:val="20"/>
        </w:rPr>
        <w:t>Przetargu</w:t>
      </w:r>
      <w:r w:rsidRPr="009832AB">
        <w:rPr>
          <w:sz w:val="20"/>
          <w:szCs w:val="20"/>
        </w:rPr>
        <w:t xml:space="preserve"> wyłącznie w celu organizacji i przeprowadzenia </w:t>
      </w:r>
      <w:r>
        <w:rPr>
          <w:sz w:val="20"/>
          <w:szCs w:val="20"/>
        </w:rPr>
        <w:t>Przetargu</w:t>
      </w:r>
      <w:r w:rsidRPr="009832AB">
        <w:rPr>
          <w:sz w:val="20"/>
          <w:szCs w:val="20"/>
        </w:rPr>
        <w:t>, zawarcia i wykonania umowy sprzedaży, jak również wypełnienia obowiązków przewidzianych przez prawo podatkowe zgodnie z ustawą z dnia 10 maja 2018 r. o ochronie danych osobowych (tekst jednolity: Dz.U.2018. poz. 1000 ze zm.) Rozporządzeniem Parlamentu Europejskiego i Rady Unii Europejskiej 2016/679 z dnia 27 kwietnia 2016 r.;</w:t>
      </w:r>
    </w:p>
    <w:p w14:paraId="1533D02F" w14:textId="6A5C1A6F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Wyłączona jest możliwość przetwarzania Pani/Pana* danych osobowych przez Organizatora przetargu w celu marketingu bezpośredniego;</w:t>
      </w:r>
    </w:p>
    <w:p w14:paraId="7FC65CB5" w14:textId="3BD8BF2C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 xml:space="preserve">W każdej chwili przysługuje Pani/Panu* prawo do wniesienia sprzeciwu wobec przetwarzania Pani/Pana* danych, przetwarzanych w celu i na podstawie wskazanych powyżej. Organizator </w:t>
      </w:r>
      <w:r>
        <w:rPr>
          <w:sz w:val="20"/>
          <w:szCs w:val="20"/>
        </w:rPr>
        <w:t>Przetargu</w:t>
      </w:r>
      <w:r w:rsidRPr="009832AB">
        <w:rPr>
          <w:sz w:val="20"/>
          <w:szCs w:val="20"/>
        </w:rPr>
        <w:t xml:space="preserve"> zaprzestanie przetwarzania Pani/Pana danych osobowych w tych celach, chyba że możliwe będzie wykazanie, iż istnieją ważne, prawnie uzasadnione podstawy, które są nadrzędne wobec Pani/Pana interesów, praw i wolności lub Pani/Pana dane będą niezbędne do ewentualnego ustalenia, dochodzenia lub obrony roszczeń;</w:t>
      </w:r>
    </w:p>
    <w:p w14:paraId="77DF9073" w14:textId="2F619328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 xml:space="preserve">Pani/Pana* dane osobowe przechowywane będą przez okres niezbędny dla prawidłowej organizacji i przeprowadzenia </w:t>
      </w:r>
      <w:r w:rsidR="00F80970">
        <w:rPr>
          <w:sz w:val="20"/>
          <w:szCs w:val="20"/>
        </w:rPr>
        <w:t xml:space="preserve">Drugiego </w:t>
      </w:r>
      <w:r>
        <w:rPr>
          <w:sz w:val="20"/>
          <w:szCs w:val="20"/>
        </w:rPr>
        <w:t>Przetargu</w:t>
      </w:r>
      <w:r w:rsidRPr="009832AB">
        <w:rPr>
          <w:sz w:val="20"/>
          <w:szCs w:val="20"/>
        </w:rPr>
        <w:t>, zawarcia i wykonania umowy sprzedaży, jak również wypełnienia obowiązków przewidzianych przez prawo podatkowe;</w:t>
      </w:r>
    </w:p>
    <w:p w14:paraId="56B57FFD" w14:textId="189BCC8C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 xml:space="preserve">Pani/Pana* dane osobowe mogą zostać przekazywane wyłącznie podmiotom, których udział jest niezbędny w celu organizacji i przeprowadzenia </w:t>
      </w:r>
      <w:r w:rsidR="00F80970">
        <w:rPr>
          <w:sz w:val="20"/>
          <w:szCs w:val="20"/>
        </w:rPr>
        <w:t xml:space="preserve">Drugiego </w:t>
      </w:r>
      <w:r>
        <w:rPr>
          <w:sz w:val="20"/>
          <w:szCs w:val="20"/>
        </w:rPr>
        <w:t>Przetargu</w:t>
      </w:r>
      <w:r w:rsidRPr="009832AB">
        <w:rPr>
          <w:sz w:val="20"/>
          <w:szCs w:val="20"/>
        </w:rPr>
        <w:t>, zawarcia i wykonania umowy, jak również wypełnienia obowiązków przewidzianych przez prawo podatkowe, w tym Sądowi upadłościowemu oraz osobom upoważnionym przez syndyka do podejmowania czynności w ramach przetargu lub pracownikom i współpracownikom, którzy ponoszą odpowiedzialność za naruszenie zasad przetwarzania.</w:t>
      </w:r>
    </w:p>
    <w:p w14:paraId="0BFC02A0" w14:textId="18AB1D1E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Zgodnie z RODO, przysługuje Pani/Panu* prawo do: dostępu do swoich danych oraz otrzymania ich kopii;</w:t>
      </w:r>
    </w:p>
    <w:p w14:paraId="5DFD7550" w14:textId="643B53A7" w:rsidR="009832AB" w:rsidRPr="009832AB" w:rsidRDefault="009832AB" w:rsidP="009832AB">
      <w:pPr>
        <w:pStyle w:val="Akapitzlist"/>
        <w:numPr>
          <w:ilvl w:val="1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sprostowania (poprawiania) swoich danych;</w:t>
      </w:r>
    </w:p>
    <w:p w14:paraId="5F8A58F3" w14:textId="1B39D07D" w:rsidR="009832AB" w:rsidRPr="009832AB" w:rsidRDefault="009832AB" w:rsidP="009832AB">
      <w:pPr>
        <w:pStyle w:val="Akapitzlist"/>
        <w:numPr>
          <w:ilvl w:val="1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żądania usunięcia, ograniczenia lub wniesienia sprzeciwu wobec ich przetwarzania;</w:t>
      </w:r>
    </w:p>
    <w:p w14:paraId="598348C7" w14:textId="040BADAA" w:rsidR="009832AB" w:rsidRPr="009832AB" w:rsidRDefault="009832AB" w:rsidP="009832AB">
      <w:pPr>
        <w:pStyle w:val="Akapitzlist"/>
        <w:numPr>
          <w:ilvl w:val="1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przenoszenia danych;</w:t>
      </w:r>
    </w:p>
    <w:p w14:paraId="1C8BE6B7" w14:textId="3974C7D8" w:rsidR="009832AB" w:rsidRPr="009832AB" w:rsidRDefault="009832AB" w:rsidP="009832AB">
      <w:pPr>
        <w:pStyle w:val="Akapitzlist"/>
        <w:numPr>
          <w:ilvl w:val="1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wniesienia skargi do organu nadzorczego.</w:t>
      </w:r>
    </w:p>
    <w:p w14:paraId="3E1ECDF3" w14:textId="5574F8CA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Podanie danych jest dobrowolne z tym, że odmowa ich podania uniemożliwi zawarcie umowy sprzedaży;</w:t>
      </w:r>
    </w:p>
    <w:p w14:paraId="3ECFCA74" w14:textId="1A461AFC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lastRenderedPageBreak/>
        <w:t>Organizator Konkursu ofert informuje, że nie podejmuje decyzji w sposób zautomatyzowany i Pani/Pana* dane nie są profilowane.</w:t>
      </w:r>
    </w:p>
    <w:p w14:paraId="4496A28D" w14:textId="3168C26E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W każdej chwili przysługuje Pani/Panu* prawo do wycofania zgody na przetwarzanie Pani/Pana* danych osobowych (w tym należących do szczególnej kategorii), jednakże cofnięcie zgody nie wpływa na zgodność z prawem przetwarzania, którego dokonano zgodnie z prawem, przed jej wycofaniem.</w:t>
      </w:r>
    </w:p>
    <w:p w14:paraId="10AC9357" w14:textId="77777777" w:rsidR="004A41F0" w:rsidRDefault="004A41F0" w:rsidP="00F9002A">
      <w:pPr>
        <w:spacing w:line="336" w:lineRule="auto"/>
      </w:pPr>
    </w:p>
    <w:p w14:paraId="733EC0E6" w14:textId="77777777" w:rsidR="00F9002A" w:rsidRDefault="00F9002A" w:rsidP="00F9002A">
      <w:pPr>
        <w:spacing w:line="336" w:lineRule="auto"/>
      </w:pPr>
    </w:p>
    <w:p w14:paraId="72950A43" w14:textId="45FCDC1E" w:rsidR="004A41F0" w:rsidRDefault="005B016C" w:rsidP="00F9002A">
      <w:pPr>
        <w:spacing w:line="336" w:lineRule="auto"/>
      </w:pPr>
      <w:r>
        <w:t>______________________</w:t>
      </w:r>
    </w:p>
    <w:p w14:paraId="4827A798" w14:textId="5BD2B952" w:rsidR="005B016C" w:rsidRPr="00F9002A" w:rsidRDefault="005B016C" w:rsidP="00F9002A">
      <w:pPr>
        <w:spacing w:line="336" w:lineRule="auto"/>
        <w:rPr>
          <w:sz w:val="16"/>
          <w:szCs w:val="16"/>
        </w:rPr>
      </w:pPr>
      <w:r w:rsidRPr="00F9002A">
        <w:rPr>
          <w:sz w:val="16"/>
          <w:szCs w:val="16"/>
        </w:rPr>
        <w:t>(Miejscowość i data)</w:t>
      </w:r>
    </w:p>
    <w:p w14:paraId="171F7EEA" w14:textId="77777777" w:rsidR="00F9002A" w:rsidRDefault="00F9002A" w:rsidP="00F9002A">
      <w:pPr>
        <w:spacing w:line="336" w:lineRule="auto"/>
      </w:pPr>
    </w:p>
    <w:p w14:paraId="57AFB2D9" w14:textId="0C1DFAD1" w:rsidR="005B016C" w:rsidRDefault="005B016C" w:rsidP="00F9002A">
      <w:pPr>
        <w:spacing w:line="336" w:lineRule="auto"/>
      </w:pPr>
      <w:r>
        <w:t>_____________________________</w:t>
      </w:r>
    </w:p>
    <w:p w14:paraId="45B521BA" w14:textId="73266958" w:rsidR="004A41F0" w:rsidRPr="00F9002A" w:rsidRDefault="005B016C" w:rsidP="00F9002A">
      <w:pPr>
        <w:spacing w:line="336" w:lineRule="auto"/>
        <w:rPr>
          <w:sz w:val="16"/>
          <w:szCs w:val="16"/>
        </w:rPr>
      </w:pPr>
      <w:r w:rsidRPr="00F9002A">
        <w:rPr>
          <w:sz w:val="16"/>
          <w:szCs w:val="16"/>
        </w:rPr>
        <w:t>(Podpis osoby składającej ofertę)</w:t>
      </w:r>
    </w:p>
    <w:sectPr w:rsidR="004A41F0" w:rsidRPr="00F9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40"/>
    <w:multiLevelType w:val="hybridMultilevel"/>
    <w:tmpl w:val="CE88C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76E"/>
    <w:multiLevelType w:val="hybridMultilevel"/>
    <w:tmpl w:val="AFB4FED4"/>
    <w:lvl w:ilvl="0" w:tplc="56B02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B296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6516"/>
    <w:multiLevelType w:val="hybridMultilevel"/>
    <w:tmpl w:val="31E4856C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23D04"/>
    <w:multiLevelType w:val="hybridMultilevel"/>
    <w:tmpl w:val="2CF2ABD8"/>
    <w:lvl w:ilvl="0" w:tplc="45F6816A">
      <w:start w:val="1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DA335BA"/>
    <w:multiLevelType w:val="hybridMultilevel"/>
    <w:tmpl w:val="8AB497FA"/>
    <w:lvl w:ilvl="0" w:tplc="56B02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8A45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2C93"/>
    <w:multiLevelType w:val="hybridMultilevel"/>
    <w:tmpl w:val="68305CCC"/>
    <w:lvl w:ilvl="0" w:tplc="EEE8E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1AD9"/>
    <w:multiLevelType w:val="hybridMultilevel"/>
    <w:tmpl w:val="226CD1DE"/>
    <w:lvl w:ilvl="0" w:tplc="DF2AD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123EF"/>
    <w:multiLevelType w:val="hybridMultilevel"/>
    <w:tmpl w:val="A2D6951E"/>
    <w:lvl w:ilvl="0" w:tplc="56B02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63D55"/>
    <w:multiLevelType w:val="hybridMultilevel"/>
    <w:tmpl w:val="A964EBAE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02AAE"/>
    <w:multiLevelType w:val="hybridMultilevel"/>
    <w:tmpl w:val="93A0D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4724">
    <w:abstractNumId w:val="9"/>
  </w:num>
  <w:num w:numId="2" w16cid:durableId="2105370610">
    <w:abstractNumId w:val="5"/>
  </w:num>
  <w:num w:numId="3" w16cid:durableId="1466968993">
    <w:abstractNumId w:val="6"/>
  </w:num>
  <w:num w:numId="4" w16cid:durableId="150684641">
    <w:abstractNumId w:val="2"/>
  </w:num>
  <w:num w:numId="5" w16cid:durableId="1401245566">
    <w:abstractNumId w:val="8"/>
  </w:num>
  <w:num w:numId="6" w16cid:durableId="1019236094">
    <w:abstractNumId w:val="3"/>
  </w:num>
  <w:num w:numId="7" w16cid:durableId="569853052">
    <w:abstractNumId w:val="0"/>
  </w:num>
  <w:num w:numId="8" w16cid:durableId="1198859043">
    <w:abstractNumId w:val="4"/>
  </w:num>
  <w:num w:numId="9" w16cid:durableId="1460296078">
    <w:abstractNumId w:val="7"/>
  </w:num>
  <w:num w:numId="10" w16cid:durableId="96515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8B"/>
    <w:rsid w:val="00000C3D"/>
    <w:rsid w:val="0009258B"/>
    <w:rsid w:val="00201807"/>
    <w:rsid w:val="00231DF9"/>
    <w:rsid w:val="002B6F7B"/>
    <w:rsid w:val="004A41F0"/>
    <w:rsid w:val="005B016C"/>
    <w:rsid w:val="005B2174"/>
    <w:rsid w:val="006B0202"/>
    <w:rsid w:val="006E3F0D"/>
    <w:rsid w:val="007A7C27"/>
    <w:rsid w:val="00962346"/>
    <w:rsid w:val="009832AB"/>
    <w:rsid w:val="009E60A2"/>
    <w:rsid w:val="00A01298"/>
    <w:rsid w:val="00A12450"/>
    <w:rsid w:val="00A94D52"/>
    <w:rsid w:val="00BF0AB5"/>
    <w:rsid w:val="00D72A62"/>
    <w:rsid w:val="00E40583"/>
    <w:rsid w:val="00E42B8D"/>
    <w:rsid w:val="00E57CF8"/>
    <w:rsid w:val="00F703B3"/>
    <w:rsid w:val="00F80970"/>
    <w:rsid w:val="00F9002A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EF3F"/>
  <w15:chartTrackingRefBased/>
  <w15:docId w15:val="{E4F61C10-5904-4FBF-BB53-F1B4D6CA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AB5"/>
    <w:pPr>
      <w:spacing w:after="0" w:line="360" w:lineRule="auto"/>
      <w:jc w:val="both"/>
    </w:pPr>
    <w:rPr>
      <w:rFonts w:ascii="Arial" w:hAnsi="Arial"/>
      <w:color w:val="000000" w:themeColor="text1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AB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AB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AB5"/>
    <w:pPr>
      <w:keepNext/>
      <w:keepLines/>
      <w:ind w:left="1416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F0AB5"/>
    <w:rPr>
      <w:rFonts w:ascii="Arial" w:eastAsiaTheme="majorEastAsia" w:hAnsi="Arial" w:cstheme="majorBidi"/>
      <w:color w:val="000000" w:themeColor="text1"/>
      <w:sz w:val="2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8B"/>
    <w:rPr>
      <w:rFonts w:eastAsiaTheme="majorEastAsia" w:cstheme="majorBidi"/>
      <w:i/>
      <w:iCs/>
      <w:color w:val="2F5496" w:themeColor="accent1" w:themeShade="BF"/>
      <w:sz w:val="2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8B"/>
    <w:rPr>
      <w:rFonts w:eastAsiaTheme="majorEastAsia" w:cstheme="majorBidi"/>
      <w:color w:val="2F5496" w:themeColor="accent1" w:themeShade="BF"/>
      <w:sz w:val="2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8B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8B"/>
    <w:rPr>
      <w:rFonts w:eastAsiaTheme="majorEastAsia" w:cstheme="majorBidi"/>
      <w:color w:val="595959" w:themeColor="text1" w:themeTint="A6"/>
      <w:sz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8B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8B"/>
    <w:rPr>
      <w:rFonts w:eastAsiaTheme="majorEastAsia" w:cstheme="majorBidi"/>
      <w:color w:val="272727" w:themeColor="text1" w:themeTint="D8"/>
      <w:sz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09258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58B"/>
    <w:rPr>
      <w:rFonts w:ascii="Arial" w:hAnsi="Arial"/>
      <w:i/>
      <w:iCs/>
      <w:color w:val="404040" w:themeColor="text1" w:themeTint="BF"/>
      <w:sz w:val="21"/>
    </w:rPr>
  </w:style>
  <w:style w:type="paragraph" w:styleId="Akapitzlist">
    <w:name w:val="List Paragraph"/>
    <w:basedOn w:val="Normalny"/>
    <w:uiPriority w:val="34"/>
    <w:qFormat/>
    <w:rsid w:val="00092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5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8B"/>
    <w:rPr>
      <w:rFonts w:ascii="Arial" w:hAnsi="Arial"/>
      <w:i/>
      <w:iCs/>
      <w:color w:val="2F5496" w:themeColor="accent1" w:themeShade="BF"/>
      <w:sz w:val="21"/>
    </w:rPr>
  </w:style>
  <w:style w:type="character" w:styleId="Odwoanieintensywne">
    <w:name w:val="Intense Reference"/>
    <w:basedOn w:val="Domylnaczcionkaakapitu"/>
    <w:uiPriority w:val="32"/>
    <w:qFormat/>
    <w:rsid w:val="0009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Chwiłkowska</dc:creator>
  <cp:keywords/>
  <dc:description/>
  <cp:lastModifiedBy>Agnieszka Chwiłkowska</cp:lastModifiedBy>
  <cp:revision>3</cp:revision>
  <dcterms:created xsi:type="dcterms:W3CDTF">2026-01-16T13:09:00Z</dcterms:created>
  <dcterms:modified xsi:type="dcterms:W3CDTF">2026-01-16T13:12:00Z</dcterms:modified>
</cp:coreProperties>
</file>